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  <w:r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  <w:t>GEETIKA CHATURVEDI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>Contact No. – 9910887644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378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>Email ID – geetikachaturvedi15@gmail.com/</w:t>
      </w:r>
      <w:r>
        <w:rPr/>
        <w:fldChar w:fldCharType="begin"/>
      </w:r>
      <w:r>
        <w:instrText xml:space="preserve"> HYPERLINK "mailto:geetika.chaturvedi.pgp16@bulmim.ac.in" </w:instrText>
      </w:r>
      <w:r>
        <w:rPr/>
        <w:fldChar w:fldCharType="separate"/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geetika.chaturvedi.pgp16@bulmim.ac.in</w:t>
      </w:r>
      <w:r>
        <w:rPr/>
        <w:fldChar w:fldCharType="end"/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>Location Preference – Delhi/NCR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  <w:r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  <w:t>Career objective: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I aspire to collaborate with an organization that helps me to enhance my career path and add value by being responsible in achieving the assigned goals and targets.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  <w:r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  <w:t>Profile Summary: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• Holding </w:t>
      </w:r>
      <w:r>
        <w:rPr>
          <w:rFonts w:ascii="Cambria" w:cs="Times New Roman" w:hAnsi="Cambria"/>
          <w:b/>
          <w:color w:val="000000"/>
          <w:sz w:val="24"/>
          <w:szCs w:val="24"/>
        </w:rPr>
        <w:t>11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Months </w:t>
      </w:r>
      <w:r>
        <w:rPr>
          <w:rFonts w:ascii="Cambria" w:cs="Times New Roman" w:hAnsi="Cambria"/>
          <w:color w:val="000000"/>
          <w:sz w:val="24"/>
          <w:szCs w:val="24"/>
        </w:rPr>
        <w:t xml:space="preserve">of experience in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HR Recruitment.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• A good team player who can work individually and collaboratively with team.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  <w:r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  <w:t>Career Contour: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Spectrum Talent Management - Noida (Nov 2018 - Feb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2019 )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Current Designation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–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Consultant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 (IT)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rPr>
          <w:rFonts w:ascii="Cambria" w:cs="Times New Roman" w:eastAsia="Times New Roman" w:hAnsi="Cambria"/>
          <w:color w:val="000000"/>
          <w:sz w:val="24"/>
          <w:szCs w:val="24"/>
        </w:rPr>
      </w:pPr>
      <w:r>
        <w:rPr>
          <w:rFonts w:ascii="Cambria" w:cs="Times New Roman" w:eastAsia="Times New Roman" w:hAnsi="Cambria"/>
          <w:color w:val="000000"/>
          <w:sz w:val="24"/>
          <w:szCs w:val="24"/>
        </w:rPr>
        <w:t>Work with the Talent Acquisition Manager on best practices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rPr>
          <w:rFonts w:ascii="Cambria" w:cs="Times New Roman" w:eastAsia="Times New Roman" w:hAnsi="Cambria"/>
          <w:color w:val="181717"/>
          <w:sz w:val="24"/>
          <w:szCs w:val="24"/>
        </w:rPr>
      </w:pPr>
      <w:r>
        <w:rPr>
          <w:rFonts w:ascii="Cambria" w:cs="Times New Roman" w:eastAsia="Times New Roman" w:hAnsi="Cambria"/>
          <w:color w:val="181717"/>
          <w:sz w:val="24"/>
          <w:szCs w:val="24"/>
        </w:rPr>
        <w:t>Finding active and passive candidates using proactive sourcing meth</w:t>
      </w:r>
      <w:r>
        <w:rPr>
          <w:rFonts w:ascii="Cambria" w:cs="Times New Roman" w:eastAsia="Times New Roman" w:hAnsi="Cambria"/>
          <w:color w:val="181717"/>
          <w:sz w:val="24"/>
          <w:szCs w:val="24"/>
        </w:rPr>
        <w:t xml:space="preserve">ods, </w:t>
      </w:r>
      <w:r>
        <w:rPr>
          <w:rFonts w:ascii="Cambria" w:cs="Times New Roman" w:eastAsia="Times New Roman" w:hAnsi="Cambria"/>
          <w:color w:val="181717"/>
          <w:sz w:val="24"/>
          <w:szCs w:val="24"/>
        </w:rPr>
        <w:t>and networking to find top candidates for current and future openings. Uses cold calling, data base mining blogs, internet/we</w:t>
      </w:r>
      <w:r>
        <w:rPr>
          <w:rFonts w:ascii="Cambria" w:cs="Times New Roman" w:eastAsia="Times New Roman" w:hAnsi="Cambria"/>
          <w:color w:val="181717"/>
          <w:sz w:val="24"/>
          <w:szCs w:val="24"/>
        </w:rPr>
        <w:t xml:space="preserve">b searches, LinkedIn, </w:t>
      </w:r>
      <w:r>
        <w:rPr>
          <w:rFonts w:ascii="Cambria" w:cs="Times New Roman" w:eastAsia="Times New Roman" w:hAnsi="Cambria"/>
          <w:color w:val="181717"/>
          <w:sz w:val="24"/>
          <w:szCs w:val="24"/>
        </w:rPr>
        <w:t>Naukri</w:t>
      </w:r>
      <w:r>
        <w:rPr>
          <w:rFonts w:ascii="Cambria" w:cs="Times New Roman" w:eastAsia="Times New Roman" w:hAnsi="Cambria"/>
          <w:color w:val="181717"/>
          <w:sz w:val="24"/>
          <w:szCs w:val="24"/>
        </w:rPr>
        <w:t xml:space="preserve">, </w:t>
      </w:r>
      <w:r>
        <w:rPr>
          <w:rFonts w:ascii="Cambria" w:cs="Times New Roman" w:eastAsia="Times New Roman" w:hAnsi="Cambria"/>
          <w:color w:val="181717"/>
          <w:sz w:val="24"/>
          <w:szCs w:val="24"/>
        </w:rPr>
        <w:t>Monster ,</w:t>
      </w:r>
      <w:r>
        <w:rPr>
          <w:rFonts w:ascii="Cambria" w:cs="Times New Roman" w:eastAsia="Times New Roman" w:hAnsi="Cambria"/>
          <w:color w:val="181717"/>
          <w:sz w:val="24"/>
          <w:szCs w:val="24"/>
        </w:rPr>
        <w:t xml:space="preserve"> Indeed.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rPr>
          <w:rFonts w:ascii="Cambria" w:cs="Times New Roman" w:eastAsia="Times New Roman" w:hAnsi="Cambria"/>
          <w:color w:val="181717"/>
          <w:sz w:val="24"/>
          <w:szCs w:val="24"/>
        </w:rPr>
      </w:pPr>
      <w:r>
        <w:rPr>
          <w:rFonts w:ascii="Cambria" w:cs="Times New Roman" w:eastAsia="Times New Roman" w:hAnsi="Cambria"/>
          <w:color w:val="181717"/>
          <w:sz w:val="24"/>
          <w:szCs w:val="24"/>
        </w:rPr>
        <w:t>Prescreened candidates through a detailed screening process; evaluated compatibility with job order's specific requirements, ensured candidate was a proper fit and was in contact with candidates 80% of the time via phone and emails.</w:t>
      </w:r>
    </w:p>
    <w:p>
      <w:pPr>
        <w:pStyle w:val="style0"/>
        <w:numPr>
          <w:ilvl w:val="0"/>
          <w:numId w:val="1"/>
        </w:numPr>
        <w:shd w:val="clear" w:color="auto" w:fill="ffffff"/>
        <w:spacing w:before="100" w:beforeAutospacing="true" w:after="100" w:afterAutospacing="true" w:lineRule="auto" w:line="240"/>
        <w:rPr>
          <w:rFonts w:ascii="Cambria" w:cs="Times New Roman" w:eastAsia="Times New Roman" w:hAnsi="Cambria"/>
          <w:color w:val="181717"/>
          <w:sz w:val="24"/>
          <w:szCs w:val="24"/>
        </w:rPr>
      </w:pPr>
      <w:r>
        <w:rPr>
          <w:rFonts w:ascii="Cambria" w:cs="Times New Roman" w:eastAsia="Times New Roman" w:hAnsi="Cambria"/>
          <w:color w:val="181717"/>
          <w:sz w:val="24"/>
          <w:szCs w:val="24"/>
        </w:rPr>
        <w:t>Regularly called candidates for updates on job search, interviews and skills. Maintained rapport with active candidates.</w:t>
      </w:r>
    </w:p>
    <w:p>
      <w:pPr>
        <w:pStyle w:val="style0"/>
        <w:numPr>
          <w:ilvl w:val="0"/>
          <w:numId w:val="1"/>
        </w:numPr>
        <w:shd w:val="clear" w:color="auto" w:fill="ffffff"/>
        <w:autoSpaceDE w:val="false"/>
        <w:autoSpaceDN w:val="false"/>
        <w:adjustRightInd w:val="false"/>
        <w:spacing w:before="100" w:beforeAutospacing="true" w:after="0" w:afterAutospacing="true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 xml:space="preserve">Preparing 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>MIS reports on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 xml:space="preserve"> the no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>.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 xml:space="preserve"> of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 xml:space="preserve"> CV shared on Daily, Weekly and Monthly basis.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spacing w:before="100" w:beforeAutospacing="true" w:after="0" w:afterAutospacing="true" w:lineRule="auto" w:line="240"/>
        <w:ind w:left="72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b/>
          <w:color w:val="000000"/>
          <w:sz w:val="24"/>
          <w:szCs w:val="24"/>
          <w:u w:val="single"/>
          <w:shd w:val="clear" w:color="auto" w:fill="ffffff"/>
        </w:rPr>
        <w:t>Positions Handled-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 xml:space="preserve"> Frontend /Backend/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>Fullstack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>Developer ,</w:t>
      </w:r>
      <w:r>
        <w:rPr>
          <w:rFonts w:cs="Times New Roman" w:hAnsi="Cambria"/>
          <w:color w:val="000000"/>
          <w:sz w:val="24"/>
          <w:szCs w:val="24"/>
          <w:shd w:val="clear" w:color="auto" w:fill="ffffff"/>
          <w:lang w:val="en-US"/>
        </w:rPr>
        <w:t>Medical coder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>,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>Data scientist /Data Analyst</w:t>
      </w:r>
      <w:r>
        <w:rPr>
          <w:rFonts w:cs="Times New Roman" w:hAnsi="Cambria"/>
          <w:color w:val="000000"/>
          <w:sz w:val="24"/>
          <w:szCs w:val="24"/>
          <w:shd w:val="clear" w:color="auto" w:fill="ffffff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>Mancer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 Consulting Services - New Delhi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(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 Jan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 18 – Sept 2018)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>Current Designation- Management Trainee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</w:p>
    <w:p>
      <w:pPr>
        <w:pStyle w:val="style179"/>
        <w:numPr>
          <w:ilvl w:val="0"/>
          <w:numId w:val="12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Managing end-to-end recruitment for different business units ac</w:t>
      </w:r>
      <w:r>
        <w:rPr>
          <w:rFonts w:ascii="Cambria" w:cs="Times New Roman" w:hAnsi="Cambria"/>
          <w:color w:val="000000"/>
          <w:sz w:val="24"/>
          <w:szCs w:val="24"/>
        </w:rPr>
        <w:t>ross a variety of disciplines</w:t>
      </w:r>
    </w:p>
    <w:p>
      <w:pPr>
        <w:pStyle w:val="style179"/>
        <w:numPr>
          <w:ilvl w:val="0"/>
          <w:numId w:val="11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>Identifying and evaluating the candidates with required Skill set and experience and make sure that it should match with the requirement as per the job</w:t>
      </w:r>
    </w:p>
    <w:p>
      <w:pPr>
        <w:pStyle w:val="style179"/>
        <w:numPr>
          <w:ilvl w:val="0"/>
          <w:numId w:val="11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>Screening and short listing candidates sourced through portal (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>Naukri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>, Monster, Times jobs and LinkedIn) and validating them on their experience and interest on the role.</w:t>
      </w:r>
    </w:p>
    <w:p>
      <w:pPr>
        <w:pStyle w:val="style179"/>
        <w:numPr>
          <w:ilvl w:val="0"/>
          <w:numId w:val="11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Working through different bands, recruiting executives from entry level to senior roles, and execute internal &amp; external search &amp; selection methods to provide a quality list of qualified candidates.</w:t>
      </w:r>
    </w:p>
    <w:p>
      <w:pPr>
        <w:pStyle w:val="style0"/>
        <w:numPr>
          <w:ilvl w:val="0"/>
          <w:numId w:val="11"/>
        </w:numPr>
        <w:shd w:val="clear" w:color="auto" w:fill="ffffff"/>
        <w:spacing w:before="100" w:beforeAutospacing="true" w:after="100" w:afterAutospacing="true" w:lineRule="auto" w:line="240"/>
        <w:rPr>
          <w:rFonts w:ascii="Cambria" w:cs="Times New Roman" w:eastAsia="Times New Roman" w:hAnsi="Cambria"/>
          <w:color w:val="181717"/>
          <w:sz w:val="24"/>
          <w:szCs w:val="24"/>
        </w:rPr>
      </w:pPr>
      <w:r>
        <w:rPr>
          <w:rFonts w:ascii="Cambria" w:cs="Times New Roman" w:eastAsia="Times New Roman" w:hAnsi="Cambria"/>
          <w:color w:val="181717"/>
          <w:sz w:val="24"/>
          <w:szCs w:val="24"/>
        </w:rPr>
        <w:t>Assessed skill level of prospective candidates, conducted interviews, and discussed job responsibilities.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color w:val="000000"/>
          <w:sz w:val="24"/>
          <w:szCs w:val="24"/>
        </w:rPr>
      </w:pPr>
      <w:r>
        <w:rPr>
          <w:rFonts w:ascii="Cambria" w:cs="Times New Roman" w:hAnsi="Cambria"/>
          <w:b/>
          <w:color w:val="000000"/>
          <w:sz w:val="24"/>
          <w:szCs w:val="24"/>
        </w:rPr>
        <w:t xml:space="preserve">Preparation </w:t>
      </w:r>
      <w:r>
        <w:rPr>
          <w:rFonts w:ascii="Cambria" w:cs="Times New Roman" w:hAnsi="Cambria"/>
          <w:b/>
          <w:color w:val="000000"/>
          <w:sz w:val="24"/>
          <w:szCs w:val="24"/>
        </w:rPr>
        <w:t>of  MIS</w:t>
      </w:r>
      <w:r>
        <w:rPr>
          <w:rFonts w:ascii="Cambria" w:cs="Times New Roman" w:hAnsi="Cambria"/>
          <w:b/>
          <w:color w:val="000000"/>
          <w:sz w:val="24"/>
          <w:szCs w:val="24"/>
        </w:rPr>
        <w:t xml:space="preserve"> –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 xml:space="preserve"> M</w:t>
      </w:r>
      <w:r>
        <w:rPr>
          <w:rFonts w:ascii="Cambria" w:cs="Times New Roman" w:hAnsi="Cambria"/>
          <w:color w:val="000000"/>
          <w:sz w:val="24"/>
          <w:szCs w:val="24"/>
        </w:rPr>
        <w:t>aintaining internal data of all the candidates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Provide regular reports to management for daily recruitment updates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>Preparing reports on the no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 xml:space="preserve"> of closure,</w:t>
      </w:r>
      <w:r>
        <w:rPr>
          <w:rFonts w:ascii="Cambria" w:cs="Times New Roman" w:hAnsi="Cambria"/>
          <w:color w:val="000000"/>
          <w:sz w:val="24"/>
          <w:szCs w:val="24"/>
          <w:shd w:val="clear" w:color="auto" w:fill="ffffff"/>
        </w:rPr>
        <w:t xml:space="preserve"> and offer decline numbers to ensure the flow of work to reach the aspire rates. Sending weekly, monthly and quarterly headcount and hiring report.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Coordinating and managing pre-employment checks such as reference, ID, qualification and medical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Releasing offer letters (initial level) and initiating the profiles’ background check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     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 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Positions Handled: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        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Non- IT Hiring: </w:t>
      </w:r>
      <w:r>
        <w:rPr>
          <w:rFonts w:ascii="Cambria" w:cs="Times New Roman" w:hAnsi="Cambria"/>
          <w:color w:val="000000"/>
          <w:sz w:val="24"/>
          <w:szCs w:val="24"/>
        </w:rPr>
        <w:t xml:space="preserve">Sales, </w:t>
      </w:r>
      <w:r>
        <w:rPr>
          <w:rFonts w:ascii="Cambria" w:cs="Times New Roman" w:hAnsi="Cambria"/>
          <w:color w:val="000000"/>
          <w:sz w:val="24"/>
          <w:szCs w:val="24"/>
        </w:rPr>
        <w:t>Mar</w:t>
      </w:r>
      <w:r>
        <w:rPr>
          <w:rFonts w:ascii="Cambria" w:cs="Times New Roman" w:hAnsi="Cambria"/>
          <w:color w:val="000000"/>
          <w:sz w:val="24"/>
          <w:szCs w:val="24"/>
        </w:rPr>
        <w:t>keting ,</w:t>
      </w:r>
      <w:r>
        <w:rPr>
          <w:rFonts w:ascii="Cambria" w:cs="Times New Roman" w:hAnsi="Cambria"/>
          <w:color w:val="000000"/>
          <w:sz w:val="24"/>
          <w:szCs w:val="24"/>
        </w:rPr>
        <w:t xml:space="preserve"> Human </w:t>
      </w:r>
      <w:r>
        <w:rPr>
          <w:rFonts w:ascii="Cambria" w:cs="Times New Roman" w:hAnsi="Cambria"/>
          <w:color w:val="000000"/>
          <w:sz w:val="24"/>
          <w:szCs w:val="24"/>
        </w:rPr>
        <w:t>Resource,Finance,</w:t>
      </w:r>
      <w:r>
        <w:rPr>
          <w:rFonts w:ascii="Cambria" w:cs="Times New Roman" w:hAnsi="Cambria"/>
          <w:color w:val="000000"/>
          <w:sz w:val="24"/>
          <w:szCs w:val="24"/>
        </w:rPr>
        <w:t>B</w:t>
      </w:r>
      <w:r>
        <w:rPr>
          <w:rFonts w:ascii="Cambria" w:cs="Times New Roman" w:hAnsi="Cambria"/>
          <w:color w:val="000000"/>
          <w:sz w:val="24"/>
          <w:szCs w:val="24"/>
        </w:rPr>
        <w:t>PO</w:t>
      </w:r>
      <w:r>
        <w:rPr>
          <w:rFonts w:ascii="Cambria" w:cs="Times New Roman" w:hAnsi="Cambria"/>
          <w:color w:val="000000"/>
          <w:sz w:val="24"/>
          <w:szCs w:val="24"/>
        </w:rPr>
        <w:t>/ITES, Retail, Banking.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       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IT Hiring: </w:t>
      </w:r>
      <w:r>
        <w:rPr>
          <w:rFonts w:ascii="Cambria" w:cs="Times New Roman" w:hAnsi="Cambria"/>
          <w:color w:val="000000"/>
          <w:sz w:val="24"/>
          <w:szCs w:val="24"/>
        </w:rPr>
        <w:t xml:space="preserve">Frontend Developer/ Backend Developer/ </w:t>
      </w:r>
      <w:r>
        <w:rPr>
          <w:rFonts w:ascii="Cambria" w:cs="Times New Roman" w:hAnsi="Cambria"/>
          <w:color w:val="000000"/>
          <w:sz w:val="24"/>
          <w:szCs w:val="24"/>
        </w:rPr>
        <w:t>Fullstack</w:t>
      </w:r>
      <w:r>
        <w:rPr>
          <w:rFonts w:ascii="Cambria" w:cs="Times New Roman" w:hAnsi="Cambria"/>
          <w:color w:val="000000"/>
          <w:sz w:val="24"/>
          <w:szCs w:val="24"/>
        </w:rPr>
        <w:t xml:space="preserve"> Developer, Business </w:t>
      </w:r>
      <w:r>
        <w:rPr>
          <w:rFonts w:ascii="Cambria" w:cs="Times New Roman" w:hAnsi="Cambria"/>
          <w:color w:val="000000"/>
          <w:sz w:val="24"/>
          <w:szCs w:val="24"/>
        </w:rPr>
        <w:t xml:space="preserve">      </w:t>
      </w:r>
      <w:r>
        <w:rPr>
          <w:rFonts w:ascii="Cambria" w:cs="Times New Roman" w:hAnsi="Cambria"/>
          <w:color w:val="000000"/>
          <w:sz w:val="24"/>
          <w:szCs w:val="24"/>
        </w:rPr>
        <w:t>Analyst</w:t>
      </w:r>
      <w:r>
        <w:rPr>
          <w:rFonts w:cs="Times New Roman" w:hAnsi="Cambria"/>
          <w:color w:val="000000"/>
          <w:sz w:val="24"/>
          <w:szCs w:val="24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  <w:r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  <w:t xml:space="preserve">Academic </w:t>
      </w:r>
      <w:r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  <w:t>Qualifications</w:t>
      </w:r>
      <w:r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  <w:t xml:space="preserve"> 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</w:p>
    <w:p>
      <w:pPr>
        <w:pStyle w:val="style179"/>
        <w:numPr>
          <w:ilvl w:val="0"/>
          <w:numId w:val="15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PGDM – HR &amp; Marketing </w:t>
      </w:r>
      <w:r>
        <w:rPr>
          <w:rFonts w:ascii="Cambria" w:cs="Times New Roman" w:hAnsi="Cambria"/>
          <w:bCs/>
          <w:color w:val="000000"/>
          <w:sz w:val="24"/>
          <w:szCs w:val="24"/>
        </w:rPr>
        <w:t>with 6.7 percentile in 2018</w:t>
      </w:r>
    </w:p>
    <w:p>
      <w:pPr>
        <w:pStyle w:val="style179"/>
        <w:numPr>
          <w:ilvl w:val="0"/>
          <w:numId w:val="15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BBA </w:t>
      </w:r>
      <w:r>
        <w:rPr>
          <w:rFonts w:ascii="Cambria" w:cs="Times New Roman" w:hAnsi="Cambria"/>
          <w:bCs/>
          <w:color w:val="000000"/>
          <w:sz w:val="24"/>
          <w:szCs w:val="24"/>
        </w:rPr>
        <w:t>with 68% marks in  2016</w:t>
      </w:r>
    </w:p>
    <w:p>
      <w:pPr>
        <w:pStyle w:val="style179"/>
        <w:numPr>
          <w:ilvl w:val="0"/>
          <w:numId w:val="15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XII </w:t>
      </w:r>
      <w:r>
        <w:rPr>
          <w:rFonts w:ascii="Cambria" w:cs="Times New Roman" w:hAnsi="Cambria"/>
          <w:bCs/>
          <w:color w:val="000000"/>
          <w:sz w:val="24"/>
          <w:szCs w:val="24"/>
        </w:rPr>
        <w:t>with 74% Marks in 2013</w:t>
      </w:r>
    </w:p>
    <w:p>
      <w:pPr>
        <w:pStyle w:val="style179"/>
        <w:numPr>
          <w:ilvl w:val="0"/>
          <w:numId w:val="15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XI </w:t>
      </w:r>
      <w:r>
        <w:rPr>
          <w:rFonts w:ascii="Cambria" w:cs="Times New Roman" w:hAnsi="Cambria"/>
          <w:bCs/>
          <w:color w:val="000000"/>
          <w:sz w:val="24"/>
          <w:szCs w:val="24"/>
        </w:rPr>
        <w:t>with 75% Marks in 2011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  <w:r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  <w:t>Projects Undertaken: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</w:p>
    <w:p>
      <w:pPr>
        <w:pStyle w:val="style179"/>
        <w:numPr>
          <w:ilvl w:val="0"/>
          <w:numId w:val="22"/>
        </w:numPr>
        <w:autoSpaceDE w:val="false"/>
        <w:autoSpaceDN w:val="false"/>
        <w:adjustRightInd w:val="false"/>
        <w:spacing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>Summer Internship Project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810"/>
        <w:rPr>
          <w:rFonts w:ascii="Cambria" w:cs="Times New Roman" w:hAnsi="Cambria"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  <w:t>Name of organisation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: 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Oriental Bank </w:t>
      </w:r>
      <w:r>
        <w:rPr>
          <w:rFonts w:ascii="Cambria" w:cs="Times New Roman" w:hAnsi="Cambria"/>
          <w:bCs/>
          <w:color w:val="000000"/>
          <w:sz w:val="24"/>
          <w:szCs w:val="24"/>
        </w:rPr>
        <w:t>Of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 Commerce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810"/>
        <w:rPr>
          <w:rFonts w:ascii="Cambria" w:cs="Times New Roman" w:hAnsi="Cambria"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  <w:t>Duration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: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 May 2014 - June 2014 (2 Months)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810"/>
        <w:rPr>
          <w:rFonts w:ascii="Cambria" w:cs="Times New Roman" w:hAnsi="Cambria"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  <w:t>Project Title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: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 Working of OBC.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81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        </w:t>
      </w:r>
      <w:r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  <w:t>Name of Organization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: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cs="Times New Roman" w:hAnsi="Cambria"/>
          <w:bCs/>
          <w:color w:val="000000"/>
          <w:sz w:val="24"/>
          <w:szCs w:val="24"/>
        </w:rPr>
        <w:t>Akkado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 and Philips </w:t>
      </w:r>
      <w:r>
        <w:rPr>
          <w:rFonts w:ascii="Cambria" w:cs="Times New Roman" w:hAnsi="Cambria"/>
          <w:bCs/>
          <w:color w:val="000000"/>
          <w:sz w:val="24"/>
          <w:szCs w:val="24"/>
        </w:rPr>
        <w:t>( joint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 internship)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bCs/>
          <w:color w:val="000000"/>
          <w:sz w:val="24"/>
          <w:szCs w:val="24"/>
        </w:rPr>
      </w:pPr>
      <w:r>
        <w:rPr>
          <w:rFonts w:ascii="Cambria" w:cs="Times New Roman" w:hAnsi="Cambria"/>
          <w:bCs/>
          <w:color w:val="000000"/>
          <w:sz w:val="24"/>
          <w:szCs w:val="24"/>
        </w:rPr>
        <w:t xml:space="preserve">        </w:t>
      </w:r>
      <w:r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  <w:t>Duration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: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 May 2017 – June 2017 (2 Months)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Cs/>
          <w:color w:val="000000"/>
          <w:sz w:val="24"/>
          <w:szCs w:val="24"/>
        </w:rPr>
        <w:t xml:space="preserve">        </w:t>
      </w:r>
      <w:r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  <w:t>Project Title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: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 Consumer Buying Behaviour While Buying the Juicer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</w:p>
    <w:p>
      <w:pPr>
        <w:pStyle w:val="style179"/>
        <w:numPr>
          <w:ilvl w:val="0"/>
          <w:numId w:val="20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</w:rPr>
      </w:pPr>
      <w:r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  <w:t>Bottom of Pyramid Project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 xml:space="preserve"> -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bCs/>
          <w:color w:val="000000"/>
          <w:sz w:val="24"/>
          <w:szCs w:val="24"/>
        </w:rPr>
      </w:pPr>
      <w:r>
        <w:rPr>
          <w:rFonts w:ascii="Cambria" w:cs="Times New Roman" w:hAnsi="Cambria"/>
          <w:bCs/>
          <w:color w:val="000000"/>
          <w:sz w:val="24"/>
          <w:szCs w:val="24"/>
        </w:rPr>
        <w:t xml:space="preserve">   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Name of Organization: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 </w:t>
      </w:r>
      <w:r>
        <w:rPr>
          <w:rFonts w:ascii="Cambria" w:cs="Times New Roman" w:hAnsi="Cambria"/>
          <w:bCs/>
          <w:color w:val="000000"/>
          <w:sz w:val="24"/>
          <w:szCs w:val="24"/>
        </w:rPr>
        <w:t>Tarun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 Bharat </w:t>
      </w:r>
      <w:r>
        <w:rPr>
          <w:rFonts w:ascii="Cambria" w:cs="Times New Roman" w:hAnsi="Cambria"/>
          <w:bCs/>
          <w:color w:val="000000"/>
          <w:sz w:val="24"/>
          <w:szCs w:val="24"/>
        </w:rPr>
        <w:t>Sangh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bCs/>
          <w:color w:val="000000"/>
          <w:sz w:val="24"/>
          <w:szCs w:val="24"/>
        </w:rPr>
      </w:pPr>
      <w:r>
        <w:rPr>
          <w:rFonts w:ascii="Cambria" w:cs="Times New Roman" w:hAnsi="Cambria"/>
          <w:bCs/>
          <w:color w:val="000000"/>
          <w:sz w:val="24"/>
          <w:szCs w:val="24"/>
        </w:rPr>
        <w:t xml:space="preserve">   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Duration: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 24-Sep 2017 – 14-Oct 2017 (21 Days)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360"/>
        <w:rPr>
          <w:rFonts w:ascii="Cambria" w:cs="Times New Roman" w:hAnsi="Cambria"/>
          <w:bCs/>
          <w:color w:val="000000"/>
          <w:sz w:val="24"/>
          <w:szCs w:val="24"/>
        </w:rPr>
      </w:pPr>
      <w:r>
        <w:rPr>
          <w:rFonts w:ascii="Cambria" w:cs="Times New Roman" w:hAnsi="Cambria"/>
          <w:bCs/>
          <w:color w:val="000000"/>
          <w:sz w:val="24"/>
          <w:szCs w:val="24"/>
        </w:rPr>
        <w:t xml:space="preserve">    </w:t>
      </w:r>
      <w:r>
        <w:rPr>
          <w:rFonts w:ascii="Cambria" w:cs="Times New Roman" w:hAnsi="Cambria"/>
          <w:b/>
          <w:bCs/>
          <w:color w:val="000000"/>
          <w:sz w:val="24"/>
          <w:szCs w:val="24"/>
        </w:rPr>
        <w:t>Project Title:</w:t>
      </w:r>
      <w:r>
        <w:rPr>
          <w:rFonts w:ascii="Cambria" w:cs="Times New Roman" w:hAnsi="Cambria"/>
          <w:bCs/>
          <w:color w:val="000000"/>
          <w:sz w:val="24"/>
          <w:szCs w:val="24"/>
        </w:rPr>
        <w:t xml:space="preserve"> Work Done by Tarun Bharat Sangh&amp; Module on Efficient Use of Water.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4"/>
          <w:szCs w:val="24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  <w:r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  <w:t>Activities:</w:t>
      </w:r>
    </w:p>
    <w:p>
      <w:pPr>
        <w:pStyle w:val="style0"/>
        <w:numPr>
          <w:ilvl w:val="0"/>
          <w:numId w:val="2"/>
        </w:numPr>
        <w:autoSpaceDE w:val="false"/>
        <w:autoSpaceDN w:val="false"/>
        <w:adjustRightInd w:val="false"/>
        <w:spacing w:before="100" w:after="0" w:lineRule="auto" w:line="240"/>
        <w:ind w:left="72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Coordinated and organized</w:t>
      </w:r>
      <w:r>
        <w:rPr>
          <w:rFonts w:ascii="Cambria" w:cs="Times New Roman" w:hAnsi="Cambria"/>
          <w:color w:val="000000"/>
          <w:sz w:val="24"/>
          <w:szCs w:val="24"/>
        </w:rPr>
        <w:t xml:space="preserve"> various even</w:t>
      </w:r>
      <w:r>
        <w:rPr>
          <w:rFonts w:ascii="Cambria" w:cs="Times New Roman" w:hAnsi="Cambria"/>
          <w:color w:val="000000"/>
          <w:sz w:val="24"/>
          <w:szCs w:val="24"/>
        </w:rPr>
        <w:t>ts and seminars held in College</w:t>
      </w:r>
    </w:p>
    <w:p>
      <w:pPr>
        <w:pStyle w:val="style0"/>
        <w:numPr>
          <w:ilvl w:val="0"/>
          <w:numId w:val="2"/>
        </w:numPr>
        <w:autoSpaceDE w:val="false"/>
        <w:autoSpaceDN w:val="false"/>
        <w:adjustRightInd w:val="false"/>
        <w:spacing w:before="100" w:after="0" w:lineRule="auto" w:line="240"/>
        <w:ind w:left="72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Coordinator of Finance Club in BULMIM</w:t>
      </w:r>
    </w:p>
    <w:p>
      <w:pPr>
        <w:pStyle w:val="style0"/>
        <w:numPr>
          <w:ilvl w:val="0"/>
          <w:numId w:val="2"/>
        </w:numPr>
        <w:autoSpaceDE w:val="false"/>
        <w:autoSpaceDN w:val="false"/>
        <w:adjustRightInd w:val="false"/>
        <w:spacing w:before="100" w:after="0" w:lineRule="auto" w:line="240"/>
        <w:ind w:left="72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Performed in various cultural program</w:t>
      </w:r>
    </w:p>
    <w:p>
      <w:pPr>
        <w:pStyle w:val="style0"/>
        <w:autoSpaceDE w:val="false"/>
        <w:autoSpaceDN w:val="false"/>
        <w:adjustRightInd w:val="false"/>
        <w:spacing w:before="100" w:after="0" w:lineRule="auto" w:line="240"/>
        <w:rPr>
          <w:rFonts w:ascii="Cambria" w:cs="Times New Roman" w:hAnsi="Cambria"/>
          <w:color w:val="000000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lineRule="auto" w:line="240"/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</w:pPr>
      <w:r>
        <w:rPr>
          <w:rFonts w:ascii="Cambria" w:cs="Times New Roman" w:hAnsi="Cambria"/>
          <w:b/>
          <w:bCs/>
          <w:color w:val="000000"/>
          <w:sz w:val="28"/>
          <w:szCs w:val="28"/>
          <w:u w:val="single"/>
        </w:rPr>
        <w:t>Personal Details: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720"/>
        <w:rPr>
          <w:rFonts w:ascii="Cambria" w:cs="Times New Roman" w:hAnsi="Cambria"/>
          <w:sz w:val="24"/>
          <w:szCs w:val="24"/>
        </w:rPr>
      </w:pPr>
    </w:p>
    <w:p>
      <w:pPr>
        <w:pStyle w:val="style0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Date of Birth : 7</w:t>
      </w:r>
      <w:r>
        <w:rPr>
          <w:rFonts w:ascii="Cambria" w:cs="Times New Roman" w:hAnsi="Cambria"/>
          <w:color w:val="000000"/>
          <w:sz w:val="24"/>
          <w:szCs w:val="24"/>
          <w:vertAlign w:val="superscript"/>
        </w:rPr>
        <w:t>th</w:t>
      </w:r>
      <w:r>
        <w:rPr>
          <w:rFonts w:ascii="Cambria" w:cs="Times New Roman" w:hAnsi="Cambria"/>
          <w:color w:val="000000"/>
          <w:sz w:val="24"/>
          <w:szCs w:val="24"/>
        </w:rPr>
        <w:t xml:space="preserve"> September, 1995</w:t>
      </w:r>
    </w:p>
    <w:p>
      <w:pPr>
        <w:pStyle w:val="style0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Marital Status : Single</w:t>
      </w:r>
    </w:p>
    <w:p>
      <w:pPr>
        <w:pStyle w:val="style0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Languages Known : English, Hindi, Chinese</w:t>
      </w:r>
    </w:p>
    <w:p>
      <w:pPr>
        <w:pStyle w:val="style0"/>
        <w:numPr>
          <w:ilvl w:val="0"/>
          <w:numId w:val="2"/>
        </w:numPr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color w:val="000000"/>
          <w:sz w:val="24"/>
          <w:szCs w:val="24"/>
        </w:rPr>
      </w:pPr>
      <w:r>
        <w:rPr>
          <w:rFonts w:ascii="Cambria" w:cs="Times New Roman" w:hAnsi="Cambria"/>
          <w:color w:val="000000"/>
          <w:sz w:val="24"/>
          <w:szCs w:val="24"/>
        </w:rPr>
        <w:t>Permanent Address : M-1/604, Gulmohar Enclave, RakeshMarg, Ghaziabad –201001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ambria" w:cs="Times New Roman" w:hAnsi="Cambria"/>
          <w:sz w:val="24"/>
          <w:szCs w:val="24"/>
        </w:rPr>
      </w:pPr>
    </w:p>
    <w:p>
      <w:pPr>
        <w:pStyle w:val="style0"/>
        <w:spacing w:lineRule="auto" w:line="240"/>
        <w:rPr>
          <w:rFonts w:ascii="Cambria" w:cs="Times New Roman" w:hAnsi="Cambria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9AAD632"/>
    <w:lvl w:ilvl="0" w:tplc="21E4849C">
      <w:start w:val="1"/>
      <w:numFmt w:val="bullet"/>
      <w:lvlText w:val="•"/>
      <w:lvlJc w:val="left"/>
      <w:pPr>
        <w:ind w:left="720" w:hanging="360"/>
      </w:pPr>
      <w:rPr>
        <w:rFonts w:ascii="Cambria" w:cs="Cambria" w:eastAsia="Calibri" w:hAnsi="Cambri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C0E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B86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8762">
      <w:start w:val="1"/>
      <w:numFmt w:val="bullet"/>
      <w:lvlText w:val="•"/>
      <w:lvlJc w:val="left"/>
      <w:pPr>
        <w:ind w:left="1440" w:hanging="360"/>
      </w:pPr>
      <w:rPr>
        <w:rFonts w:ascii="Cambria" w:cs="Cambria" w:eastAsia="Calibri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singleLevel"/>
    <w:tmpl w:val="AE9057FE"/>
    <w:lvl w:ilvl="0">
      <w:start w:val="1"/>
      <w:numFmt w:val="bullet"/>
      <w:lvlText w:val="*"/>
      <w:lvlJc w:val="left"/>
      <w:pPr/>
    </w:lvl>
  </w:abstractNum>
  <w:abstractNum w:abstractNumId="4">
    <w:nsid w:val="00000004"/>
    <w:multiLevelType w:val="hybridMultilevel"/>
    <w:tmpl w:val="98DA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4CA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6EE1B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524826C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hybridMultilevel"/>
    <w:tmpl w:val="0284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2EA6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9D763BD0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multilevel"/>
    <w:tmpl w:val="1FB027C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000000C"/>
    <w:multiLevelType w:val="hybridMultilevel"/>
    <w:tmpl w:val="F9D02F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D584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1720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9F7E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multilevel"/>
    <w:tmpl w:val="BEFA2468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0000011"/>
    <w:multiLevelType w:val="multilevel"/>
    <w:tmpl w:val="180496DE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0000012"/>
    <w:multiLevelType w:val="hybridMultilevel"/>
    <w:tmpl w:val="8C984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686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multilevel"/>
    <w:tmpl w:val="D8CCB31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0000015"/>
    <w:multiLevelType w:val="multilevel"/>
    <w:tmpl w:val="CDE2F3EC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  <w:lvlOverride w:ilvl="0">
      <w:lvl w:ilvl="0">
        <w:start w:val="1"/>
        <w:numFmt w:val="bullet"/>
        <w:lvlText w:val=""/>
        <w:lvlJc w:val="left"/>
        <w:pPr/>
        <w:rPr>
          <w:rFonts w:ascii="Symbol" w:hAnsi="Symbol" w:hint="default"/>
        </w:rPr>
      </w:lvl>
    </w:lvlOverride>
  </w:num>
  <w:num w:numId="3">
    <w:abstractNumId w:val="20"/>
  </w:num>
  <w:num w:numId="4">
    <w:abstractNumId w:val="10"/>
  </w:num>
  <w:num w:numId="5">
    <w:abstractNumId w:val="16"/>
  </w:num>
  <w:num w:numId="6">
    <w:abstractNumId w:val="11"/>
  </w:num>
  <w:num w:numId="7">
    <w:abstractNumId w:val="21"/>
  </w:num>
  <w:num w:numId="8">
    <w:abstractNumId w:val="17"/>
  </w:num>
  <w:num w:numId="9">
    <w:abstractNumId w:val="7"/>
  </w:num>
  <w:num w:numId="10">
    <w:abstractNumId w:val="2"/>
  </w:num>
  <w:num w:numId="11">
    <w:abstractNumId w:val="13"/>
  </w:num>
  <w:num w:numId="12">
    <w:abstractNumId w:val="14"/>
  </w:num>
  <w:num w:numId="13">
    <w:abstractNumId w:val="15"/>
  </w:num>
  <w:num w:numId="14">
    <w:abstractNumId w:val="0"/>
  </w:num>
  <w:num w:numId="15">
    <w:abstractNumId w:val="8"/>
  </w:num>
  <w:num w:numId="16">
    <w:abstractNumId w:val="6"/>
  </w:num>
  <w:num w:numId="17">
    <w:abstractNumId w:val="18"/>
  </w:num>
  <w:num w:numId="18">
    <w:abstractNumId w:val="4"/>
  </w:num>
  <w:num w:numId="19">
    <w:abstractNumId w:val="5"/>
  </w:num>
  <w:num w:numId="20">
    <w:abstractNumId w:val="19"/>
  </w:num>
  <w:num w:numId="21">
    <w:abstractNumId w:val="12"/>
  </w:num>
  <w:num w:numId="2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Words>572</Words>
  <Pages>3</Pages>
  <Characters>3423</Characters>
  <Application>WPS Office</Application>
  <DocSecurity>0</DocSecurity>
  <Paragraphs>100</Paragraphs>
  <ScaleCrop>false</ScaleCrop>
  <LinksUpToDate>false</LinksUpToDate>
  <CharactersWithSpaces>4016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2019-08-01T07:16:00Z</dcterms:created>
  <dc:creator>Geetika</dc:creator>
  <lastModifiedBy>CPH1969</lastModifiedBy>
  <dcterms:modified xsi:type="dcterms:W3CDTF">2019-09-17T09:33:52Z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