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4FC4" w:rsidRDefault="008068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CURRICULAM VITAE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84FC4" w:rsidRDefault="008068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Ashwani Juyal</w:t>
      </w:r>
    </w:p>
    <w:p w:rsidR="00084FC4" w:rsidRDefault="008068EE">
      <w:pPr>
        <w:shd w:val="clear" w:color="auto" w:fill="A6A6A6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Contact Info</w:t>
      </w:r>
    </w:p>
    <w:p w:rsidR="00084FC4" w:rsidRDefault="008068E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Permanent Address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F45139">
        <w:rPr>
          <w:rFonts w:ascii="Times New Roman" w:eastAsia="Times New Roman" w:hAnsi="Times New Roman" w:cs="Times New Roman"/>
        </w:rPr>
        <w:t>Ordnance Apartment B-18, H-Block</w:t>
      </w:r>
      <w:r w:rsidR="00B52AD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Vikas Puri, New Delhi-110018</w:t>
      </w:r>
    </w:p>
    <w:p w:rsidR="00084FC4" w:rsidRDefault="008068E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Mobile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>+91-7042230544</w:t>
      </w:r>
    </w:p>
    <w:p w:rsidR="00084FC4" w:rsidRDefault="008068E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E-mail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ashwanijuyal@gmail.com</w:t>
        </w:r>
      </w:hyperlink>
    </w:p>
    <w:p w:rsidR="00084FC4" w:rsidRDefault="008068EE">
      <w:pPr>
        <w:shd w:val="clear" w:color="auto" w:fill="A6A6A6"/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</w:t>
      </w:r>
    </w:p>
    <w:p w:rsidR="00084FC4" w:rsidRDefault="008068EE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am looking for a challenging job through which the company and myself can keep updating the knowledge of business / information technology that will entirely fuel my company’s growth. I strongly believe in teamwork which alone will lead to the goal “succ</w:t>
      </w:r>
      <w:r>
        <w:rPr>
          <w:rFonts w:ascii="Times New Roman" w:eastAsia="Times New Roman" w:hAnsi="Times New Roman" w:cs="Times New Roman"/>
        </w:rPr>
        <w:t>ess’ that will last and last forever.</w:t>
      </w:r>
    </w:p>
    <w:p w:rsidR="00084FC4" w:rsidRDefault="008068EE">
      <w:pPr>
        <w:shd w:val="clear" w:color="auto" w:fill="A6A6A6"/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Educational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Background(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Academic)</w:t>
      </w:r>
    </w:p>
    <w:tbl>
      <w:tblPr>
        <w:tblStyle w:val="a2"/>
        <w:tblW w:w="924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3154"/>
        <w:gridCol w:w="3041"/>
      </w:tblGrid>
      <w:tr w:rsidR="00084FC4">
        <w:tc>
          <w:tcPr>
            <w:tcW w:w="3047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/ Degree</w:t>
            </w:r>
          </w:p>
        </w:tc>
        <w:tc>
          <w:tcPr>
            <w:tcW w:w="3154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 / Board</w:t>
            </w:r>
          </w:p>
        </w:tc>
        <w:tc>
          <w:tcPr>
            <w:tcW w:w="3041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</w:tr>
      <w:tr w:rsidR="00084FC4">
        <w:tc>
          <w:tcPr>
            <w:tcW w:w="3047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B.Sc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(H) Electronics</w:t>
            </w:r>
          </w:p>
        </w:tc>
        <w:tc>
          <w:tcPr>
            <w:tcW w:w="3154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Delhi University, New Delhi</w:t>
            </w:r>
          </w:p>
        </w:tc>
        <w:tc>
          <w:tcPr>
            <w:tcW w:w="3041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084FC4">
        <w:tc>
          <w:tcPr>
            <w:tcW w:w="3047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CBSE, New Delhi</w:t>
            </w:r>
          </w:p>
        </w:tc>
        <w:tc>
          <w:tcPr>
            <w:tcW w:w="3041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084FC4">
        <w:tc>
          <w:tcPr>
            <w:tcW w:w="3047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CBSE, New Delhi</w:t>
            </w:r>
          </w:p>
        </w:tc>
        <w:tc>
          <w:tcPr>
            <w:tcW w:w="3041" w:type="dxa"/>
          </w:tcPr>
          <w:p w:rsidR="00084FC4" w:rsidRDefault="008068EE">
            <w:pPr>
              <w:tabs>
                <w:tab w:val="left" w:pos="2610"/>
                <w:tab w:val="left" w:pos="2880"/>
                <w:tab w:val="left" w:pos="3060"/>
                <w:tab w:val="left" w:pos="3240"/>
                <w:tab w:val="left" w:pos="3330"/>
                <w:tab w:val="left" w:pos="3510"/>
                <w:tab w:val="left" w:pos="3870"/>
                <w:tab w:val="left" w:pos="4050"/>
                <w:tab w:val="left" w:pos="4140"/>
                <w:tab w:val="left" w:pos="4860"/>
                <w:tab w:val="left" w:pos="52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</w:tr>
    </w:tbl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84FC4" w:rsidRDefault="008068EE">
      <w:pPr>
        <w:shd w:val="clear" w:color="auto" w:fill="A6A6A6"/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</w:t>
      </w:r>
    </w:p>
    <w:p w:rsidR="00084FC4" w:rsidRDefault="008068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Benefits Operations Manager in Wipro</w:t>
      </w:r>
    </w:p>
    <w:p w:rsidR="00084FC4" w:rsidRDefault="008068E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Promoted as a Benefits Operations Manager in Wipro(partnership with Alight) effective Sep 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>, 2018</w:t>
      </w:r>
    </w:p>
    <w:p w:rsidR="000456B1" w:rsidRPr="000456B1" w:rsidRDefault="000456B1" w:rsidP="000456B1">
      <w:pPr>
        <w:pStyle w:val="ListParagraph"/>
        <w:numPr>
          <w:ilvl w:val="0"/>
          <w:numId w:val="6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Re</w:t>
      </w:r>
      <w:r w:rsidR="008068EE">
        <w:rPr>
          <w:rFonts w:ascii="Times New Roman" w:hAnsi="Times New Roman" w:cs="Times New Roman"/>
          <w:sz w:val="24"/>
          <w:szCs w:val="24"/>
        </w:rPr>
        <w:t>porting &amp; handling files send to</w:t>
      </w:r>
      <w:r w:rsidRPr="000456B1">
        <w:rPr>
          <w:rFonts w:ascii="Times New Roman" w:hAnsi="Times New Roman" w:cs="Times New Roman"/>
          <w:sz w:val="24"/>
          <w:szCs w:val="24"/>
        </w:rPr>
        <w:t xml:space="preserve"> client regarding health insurance, medical coverage, payrolls, deductions  </w:t>
      </w:r>
    </w:p>
    <w:p w:rsidR="000456B1" w:rsidRDefault="000456B1" w:rsidP="000456B1">
      <w:pPr>
        <w:pStyle w:val="ListParagraph"/>
        <w:numPr>
          <w:ilvl w:val="0"/>
          <w:numId w:val="6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Framing work direction and plan for the associates after thorough assessment of their capabilities.</w:t>
      </w:r>
    </w:p>
    <w:p w:rsidR="000456B1" w:rsidRDefault="000456B1" w:rsidP="000456B1">
      <w:pPr>
        <w:pStyle w:val="ListParagraph"/>
        <w:numPr>
          <w:ilvl w:val="0"/>
          <w:numId w:val="6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Preparing &amp; presenting various weekly/monthly MIS reports pertaining to process/productivity.</w:t>
      </w:r>
    </w:p>
    <w:p w:rsidR="000456B1" w:rsidRDefault="000456B1" w:rsidP="000456B1">
      <w:pPr>
        <w:pStyle w:val="ListParagraph"/>
        <w:numPr>
          <w:ilvl w:val="0"/>
          <w:numId w:val="6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Direct interaction with client team and Transitioning clients and processes in India from U.S</w:t>
      </w:r>
    </w:p>
    <w:p w:rsidR="000456B1" w:rsidRDefault="000456B1" w:rsidP="000456B1">
      <w:pPr>
        <w:pStyle w:val="ListParagraph"/>
        <w:numPr>
          <w:ilvl w:val="0"/>
          <w:numId w:val="6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Generation of Process Improvement plans beneficial f</w:t>
      </w:r>
      <w:r w:rsidR="008068EE">
        <w:rPr>
          <w:rFonts w:ascii="Times New Roman" w:hAnsi="Times New Roman" w:cs="Times New Roman"/>
          <w:sz w:val="24"/>
          <w:szCs w:val="24"/>
        </w:rPr>
        <w:t>or other clients across domain,</w:t>
      </w:r>
      <w:r w:rsidR="008068EE" w:rsidRPr="000456B1">
        <w:rPr>
          <w:rFonts w:ascii="Times New Roman" w:hAnsi="Times New Roman" w:cs="Times New Roman"/>
          <w:sz w:val="24"/>
          <w:szCs w:val="24"/>
        </w:rPr>
        <w:t xml:space="preserve"> which in</w:t>
      </w:r>
      <w:r w:rsidR="008068EE">
        <w:rPr>
          <w:rFonts w:ascii="Times New Roman" w:hAnsi="Times New Roman" w:cs="Times New Roman"/>
          <w:sz w:val="24"/>
          <w:szCs w:val="24"/>
        </w:rPr>
        <w:t xml:space="preserve"> </w:t>
      </w:r>
      <w:r w:rsidR="008068EE" w:rsidRPr="000456B1">
        <w:rPr>
          <w:rFonts w:ascii="Times New Roman" w:hAnsi="Times New Roman" w:cs="Times New Roman"/>
          <w:sz w:val="24"/>
          <w:szCs w:val="24"/>
        </w:rPr>
        <w:t>hand results</w:t>
      </w:r>
      <w:r w:rsidRPr="000456B1">
        <w:rPr>
          <w:rFonts w:ascii="Times New Roman" w:hAnsi="Times New Roman" w:cs="Times New Roman"/>
          <w:sz w:val="24"/>
          <w:szCs w:val="24"/>
        </w:rPr>
        <w:t xml:space="preserve"> in </w:t>
      </w:r>
      <w:r w:rsidRPr="008068EE">
        <w:rPr>
          <w:rFonts w:ascii="Times New Roman" w:hAnsi="Times New Roman" w:cs="Times New Roman"/>
          <w:bCs/>
          <w:sz w:val="24"/>
          <w:szCs w:val="24"/>
        </w:rPr>
        <w:t>rewards</w:t>
      </w:r>
      <w:r w:rsidRPr="000456B1">
        <w:rPr>
          <w:rFonts w:ascii="Times New Roman" w:hAnsi="Times New Roman" w:cs="Times New Roman"/>
          <w:sz w:val="24"/>
          <w:szCs w:val="24"/>
        </w:rPr>
        <w:t xml:space="preserve"> from the organization.</w:t>
      </w:r>
    </w:p>
    <w:p w:rsidR="00084FC4" w:rsidRDefault="00084FC4">
      <w:pPr>
        <w:widowControl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</w:p>
    <w:p w:rsidR="00084FC4" w:rsidRDefault="008068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Delivery Analyst in Alight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Formerly known as Aon) from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Apr 2017 till Aug 2018.</w:t>
      </w:r>
    </w:p>
    <w:p w:rsidR="00084FC4" w:rsidRDefault="008068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Promoted as a Delivery Analyst in Alight effective Apr 2017. </w:t>
      </w:r>
    </w:p>
    <w:p w:rsidR="000456B1" w:rsidRDefault="000456B1" w:rsidP="000456B1">
      <w:pPr>
        <w:pStyle w:val="ListParagraph"/>
        <w:numPr>
          <w:ilvl w:val="0"/>
          <w:numId w:val="5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Analyze, resolve, direct and close out internal/external workflows assigned with defined turn around.</w:t>
      </w:r>
    </w:p>
    <w:p w:rsidR="000456B1" w:rsidRDefault="000456B1" w:rsidP="000456B1">
      <w:pPr>
        <w:pStyle w:val="ListParagraph"/>
        <w:numPr>
          <w:ilvl w:val="0"/>
          <w:numId w:val="5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Respond to queries from</w:t>
      </w:r>
      <w:r w:rsidR="008068EE">
        <w:rPr>
          <w:rFonts w:ascii="Times New Roman" w:hAnsi="Times New Roman" w:cs="Times New Roman"/>
          <w:sz w:val="24"/>
          <w:szCs w:val="24"/>
        </w:rPr>
        <w:t xml:space="preserve"> different functions with </w:t>
      </w:r>
      <w:proofErr w:type="spellStart"/>
      <w:r w:rsidR="008068EE">
        <w:rPr>
          <w:rFonts w:ascii="Times New Roman" w:hAnsi="Times New Roman" w:cs="Times New Roman"/>
          <w:sz w:val="24"/>
          <w:szCs w:val="24"/>
        </w:rPr>
        <w:t>Alight</w:t>
      </w:r>
      <w:proofErr w:type="spellEnd"/>
      <w:r w:rsidRPr="000456B1">
        <w:rPr>
          <w:rFonts w:ascii="Times New Roman" w:hAnsi="Times New Roman" w:cs="Times New Roman"/>
          <w:sz w:val="24"/>
          <w:szCs w:val="24"/>
        </w:rPr>
        <w:t xml:space="preserve"> and CLIENT.</w:t>
      </w:r>
    </w:p>
    <w:p w:rsidR="000456B1" w:rsidRDefault="000456B1" w:rsidP="000456B1">
      <w:pPr>
        <w:pStyle w:val="ListParagraph"/>
        <w:numPr>
          <w:ilvl w:val="0"/>
          <w:numId w:val="5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lastRenderedPageBreak/>
        <w:t>Independently carry out manual processes e.g. manually calculate health insurance rates.</w:t>
      </w:r>
    </w:p>
    <w:p w:rsidR="000456B1" w:rsidRDefault="000456B1" w:rsidP="000456B1">
      <w:pPr>
        <w:pStyle w:val="ListParagraph"/>
        <w:numPr>
          <w:ilvl w:val="0"/>
          <w:numId w:val="5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Verify&amp; escalate data file processing.</w:t>
      </w:r>
    </w:p>
    <w:p w:rsidR="000456B1" w:rsidRDefault="000456B1" w:rsidP="000456B1">
      <w:pPr>
        <w:pStyle w:val="ListParagraph"/>
        <w:numPr>
          <w:ilvl w:val="0"/>
          <w:numId w:val="5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Create documentation - standard operating procedures for new processes and updates changes.</w:t>
      </w:r>
    </w:p>
    <w:p w:rsidR="000456B1" w:rsidRPr="000456B1" w:rsidRDefault="000456B1" w:rsidP="000456B1">
      <w:pPr>
        <w:pStyle w:val="ListParagraph"/>
        <w:numPr>
          <w:ilvl w:val="0"/>
          <w:numId w:val="5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Transition new processes from US and giving training for the same to New Hires/Existing team members.</w:t>
      </w:r>
    </w:p>
    <w:p w:rsidR="00084FC4" w:rsidRDefault="00084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:rsidR="00084FC4" w:rsidRDefault="008068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Worked in Aon as a Benefits Operations Administration from Dec 2014 till Mar 2017.</w:t>
      </w:r>
    </w:p>
    <w:p w:rsidR="00084FC4" w:rsidRDefault="008068E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Take care of company benefits, including medical, Dental, Vision and life Insurance. Also, Calculate payroll deductions and direct billing payments.</w:t>
      </w:r>
    </w:p>
    <w:p w:rsidR="00084FC4" w:rsidRDefault="008068E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Reviewed benefits for accuracy and completeness.</w:t>
      </w:r>
    </w:p>
    <w:p w:rsidR="00084FC4" w:rsidRPr="00B52ADB" w:rsidRDefault="008068EE" w:rsidP="00B52ADB">
      <w:pPr>
        <w:widowControl/>
        <w:numPr>
          <w:ilvl w:val="0"/>
          <w:numId w:val="7"/>
        </w:numPr>
        <w:shd w:val="clear" w:color="auto" w:fill="FFFFFF"/>
        <w:spacing w:after="75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Resolved employment-related disputes through proactive communication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gramEnd"/>
    </w:p>
    <w:p w:rsidR="00084FC4" w:rsidRDefault="00084FC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4FC4" w:rsidRDefault="008068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Worked as Senior Operations Executive in Aegis BPO from Mar 2014 till Nov 2014</w:t>
      </w:r>
    </w:p>
    <w:p w:rsidR="00084FC4" w:rsidRDefault="008068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Handling Airtel Nodal and Appellate escalated queries. </w:t>
      </w:r>
    </w:p>
    <w:p w:rsidR="00084FC4" w:rsidRDefault="008068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Maintained project quality with a hands-on management style.</w:t>
      </w:r>
    </w:p>
    <w:p w:rsidR="00084FC4" w:rsidRDefault="008068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Trained, coached and mentored staff to ensure smooth adoption of new program.</w:t>
      </w:r>
    </w:p>
    <w:p w:rsidR="00084FC4" w:rsidRDefault="008068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directly with Airtel Client to get trained and achieved results</w:t>
      </w:r>
    </w:p>
    <w:p w:rsidR="00084FC4" w:rsidRDefault="00084FC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4FC4" w:rsidRDefault="00084FC4" w:rsidP="00B52A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4FC4" w:rsidRDefault="008068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Worked as Customer Relations Executive in Q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ualtouch BPO Solution Pvt. Ltd. From Mar 2012 till Feb 2014.</w:t>
      </w:r>
    </w:p>
    <w:p w:rsidR="00084FC4" w:rsidRDefault="008068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Achieving sales target of all parameters (Voice, Data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84FC4" w:rsidRDefault="008068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Providing information regarding product's available with the company to individual as well as corporate clients.</w:t>
      </w:r>
    </w:p>
    <w:p w:rsidR="00084FC4" w:rsidRDefault="008068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increase profitability of store.</w:t>
      </w:r>
    </w:p>
    <w:p w:rsidR="00084FC4" w:rsidRDefault="008068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Ensuring branding and infra to be correct.</w:t>
      </w:r>
    </w:p>
    <w:p w:rsidR="00084FC4" w:rsidRDefault="008068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color w:val="58585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Retaining customer to continue with us by resolving their queries</w:t>
      </w:r>
      <w:r>
        <w:rPr>
          <w:rFonts w:ascii="Arial" w:eastAsia="Arial" w:hAnsi="Arial" w:cs="Arial"/>
          <w:color w:val="58585F"/>
          <w:sz w:val="21"/>
          <w:szCs w:val="21"/>
        </w:rPr>
        <w:t>.</w:t>
      </w:r>
    </w:p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6B1" w:rsidRDefault="000456B1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FC4" w:rsidRDefault="008068EE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Projects:</w:t>
      </w:r>
    </w:p>
    <w:p w:rsidR="00084FC4" w:rsidRDefault="008068EE">
      <w:pPr>
        <w:numPr>
          <w:ilvl w:val="0"/>
          <w:numId w:val="8"/>
        </w:num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DBP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Direct Billing Payment):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this project to identify the correct payments towards participant’s coverages. </w:t>
      </w:r>
    </w:p>
    <w:p w:rsidR="00084FC4" w:rsidRDefault="008068EE">
      <w:pPr>
        <w:numPr>
          <w:ilvl w:val="0"/>
          <w:numId w:val="8"/>
        </w:num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EOI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Evidence of insurability):- </w:t>
      </w:r>
      <w:r>
        <w:rPr>
          <w:rFonts w:ascii="Times New Roman" w:eastAsia="Times New Roman" w:hAnsi="Times New Roman" w:cs="Times New Roman"/>
          <w:sz w:val="24"/>
          <w:szCs w:val="24"/>
        </w:rPr>
        <w:t>Worked on this new project to check the correct insurance amount.</w:t>
      </w:r>
    </w:p>
    <w:p w:rsidR="00084FC4" w:rsidRDefault="008068EE">
      <w:pPr>
        <w:numPr>
          <w:ilvl w:val="0"/>
          <w:numId w:val="8"/>
        </w:num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HRP-DVS: </w:t>
      </w:r>
      <w:r>
        <w:rPr>
          <w:rFonts w:ascii="Times New Roman" w:eastAsia="Times New Roman" w:hAnsi="Times New Roman" w:cs="Times New Roman"/>
          <w:sz w:val="24"/>
          <w:szCs w:val="24"/>
        </w:rPr>
        <w:t>- Need to analyze whether the participant's dependents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correctly enrolled in coverages or not. If not then we need to update their accounts.</w:t>
      </w:r>
    </w:p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45139" w:rsidRDefault="00F45139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ADB" w:rsidRDefault="00B52ADB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ADB" w:rsidRDefault="00B52ADB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ADB" w:rsidRDefault="00B52ADB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45139" w:rsidRPr="000456B1" w:rsidRDefault="00F45139" w:rsidP="00F4513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Areas of Expertise </w:t>
      </w:r>
    </w:p>
    <w:p w:rsidR="000456B1" w:rsidRDefault="00F45139" w:rsidP="000456B1">
      <w:pPr>
        <w:spacing w:before="100" w:beforeAutospacing="1" w:after="30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Process Management </w:t>
      </w:r>
    </w:p>
    <w:p w:rsidR="000456B1" w:rsidRDefault="00F45139" w:rsidP="000456B1">
      <w:pPr>
        <w:pStyle w:val="ListParagraph"/>
        <w:numPr>
          <w:ilvl w:val="0"/>
          <w:numId w:val="10"/>
        </w:numPr>
        <w:spacing w:before="100" w:beforeAutospacing="1" w:after="30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Mapping business requirements and coordinating in developing and implementing processes in line with the pre-set</w:t>
      </w:r>
      <w:r w:rsidRPr="00045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6B1">
        <w:rPr>
          <w:rFonts w:ascii="Times New Roman" w:hAnsi="Times New Roman" w:cs="Times New Roman"/>
          <w:sz w:val="24"/>
          <w:szCs w:val="24"/>
        </w:rPr>
        <w:t>guidelines; spearheading process transition initiatives.</w:t>
      </w:r>
    </w:p>
    <w:p w:rsidR="000456B1" w:rsidRDefault="00F45139" w:rsidP="000456B1">
      <w:pPr>
        <w:pStyle w:val="ListParagraph"/>
        <w:numPr>
          <w:ilvl w:val="0"/>
          <w:numId w:val="10"/>
        </w:numPr>
        <w:spacing w:before="100" w:beforeAutospacing="1" w:after="30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Monitoring the overall functioning of processes, identifying improvement areas and implementing adequate measures to maximize client satisfaction level.</w:t>
      </w:r>
    </w:p>
    <w:p w:rsidR="00F45139" w:rsidRPr="000456B1" w:rsidRDefault="00F45139" w:rsidP="00F45139">
      <w:pPr>
        <w:pStyle w:val="ListParagraph"/>
        <w:numPr>
          <w:ilvl w:val="0"/>
          <w:numId w:val="10"/>
        </w:numPr>
        <w:spacing w:before="100" w:beforeAutospacing="1" w:after="30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Conducting process reviews for ensuring strict adherence to the process parameters/systems as per defined guidelines of the Senior Management Parameters &amp; Employee parameters.</w:t>
      </w:r>
    </w:p>
    <w:p w:rsidR="00F45139" w:rsidRPr="000456B1" w:rsidRDefault="00F45139" w:rsidP="00F45139">
      <w:pPr>
        <w:spacing w:before="100" w:beforeAutospacing="1" w:after="30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Relationship Management </w:t>
      </w:r>
    </w:p>
    <w:p w:rsidR="000456B1" w:rsidRDefault="00F45139" w:rsidP="000456B1">
      <w:pPr>
        <w:pStyle w:val="ListParagraph"/>
        <w:numPr>
          <w:ilvl w:val="0"/>
          <w:numId w:val="11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Mapping client's requirements, identifying improvement areas &amp; implementing measures to maximize customer satisfaction levels.</w:t>
      </w:r>
    </w:p>
    <w:p w:rsidR="000456B1" w:rsidRDefault="00F45139" w:rsidP="000456B1">
      <w:pPr>
        <w:pStyle w:val="ListParagraph"/>
        <w:numPr>
          <w:ilvl w:val="0"/>
          <w:numId w:val="11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Ensuring continuous interaction with the client team to make sure that area of concern can be worked upon for improved service levels.</w:t>
      </w:r>
    </w:p>
    <w:p w:rsidR="000456B1" w:rsidRDefault="00F45139" w:rsidP="000456B1">
      <w:pPr>
        <w:pStyle w:val="ListParagraph"/>
        <w:numPr>
          <w:ilvl w:val="0"/>
          <w:numId w:val="11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Setting out quality standards for various operational areas, ensuring a high-quality client satisfaction while adhering to work processes.</w:t>
      </w:r>
    </w:p>
    <w:p w:rsidR="00F45139" w:rsidRPr="000456B1" w:rsidRDefault="00F45139" w:rsidP="000456B1">
      <w:pPr>
        <w:pStyle w:val="ListParagraph"/>
        <w:numPr>
          <w:ilvl w:val="0"/>
          <w:numId w:val="11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Dealing with client team's queries relating to medical insurance, coverage payrolls, deductions &amp;ad-hoc reports.</w:t>
      </w:r>
    </w:p>
    <w:p w:rsidR="00F45139" w:rsidRPr="000456B1" w:rsidRDefault="00F45139" w:rsidP="00F45139">
      <w:pPr>
        <w:spacing w:before="100" w:beforeAutospacing="1" w:after="30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Team Management </w:t>
      </w:r>
    </w:p>
    <w:p w:rsidR="000456B1" w:rsidRDefault="00F45139" w:rsidP="000456B1">
      <w:pPr>
        <w:pStyle w:val="ListParagraph"/>
        <w:numPr>
          <w:ilvl w:val="0"/>
          <w:numId w:val="12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Leading, mentoring &amp; monitoring the performance of team members to ensure efficiency in process operations and meeting of individual &amp; group targets.</w:t>
      </w:r>
    </w:p>
    <w:p w:rsidR="000456B1" w:rsidRPr="000456B1" w:rsidRDefault="00F45139" w:rsidP="000456B1">
      <w:pPr>
        <w:pStyle w:val="ListParagraph"/>
        <w:numPr>
          <w:ilvl w:val="0"/>
          <w:numId w:val="12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 xml:space="preserve">Training and mentoring associates regarding different processing files to ensure smooth functioning of </w:t>
      </w:r>
      <w:r w:rsidRPr="000456B1">
        <w:rPr>
          <w:rFonts w:ascii="Times New Roman" w:hAnsi="Times New Roman" w:cs="Times New Roman"/>
          <w:sz w:val="24"/>
          <w:szCs w:val="24"/>
          <w:u w:val="single"/>
        </w:rPr>
        <w:t>reports.</w:t>
      </w:r>
    </w:p>
    <w:p w:rsidR="000456B1" w:rsidRDefault="00F45139" w:rsidP="000456B1">
      <w:pPr>
        <w:pStyle w:val="ListParagraph"/>
        <w:numPr>
          <w:ilvl w:val="0"/>
          <w:numId w:val="12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Responsible for Quality activities &amp; initiatives in the organization and maintaining quality standards on the floor.</w:t>
      </w:r>
    </w:p>
    <w:p w:rsidR="00F45139" w:rsidRPr="000456B1" w:rsidRDefault="00F45139" w:rsidP="000456B1">
      <w:pPr>
        <w:pStyle w:val="ListParagraph"/>
        <w:numPr>
          <w:ilvl w:val="0"/>
          <w:numId w:val="12"/>
        </w:numPr>
        <w:spacing w:before="100" w:beforeAutospacing="1" w:after="30"/>
        <w:jc w:val="both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 xml:space="preserve">Provide feedback to my team members based on my analysis of the contacts aptitude.   </w:t>
      </w:r>
      <w:r w:rsidRPr="000456B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56B1" w:rsidRDefault="00F45139" w:rsidP="000456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b/>
          <w:bCs/>
          <w:sz w:val="24"/>
          <w:szCs w:val="24"/>
          <w:u w:val="single"/>
        </w:rPr>
        <w:t>Skill sets</w:t>
      </w:r>
    </w:p>
    <w:p w:rsidR="000456B1" w:rsidRDefault="00F45139" w:rsidP="000456B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US  benefits and payroll compensation knowledge</w:t>
      </w:r>
    </w:p>
    <w:p w:rsidR="000456B1" w:rsidRDefault="00F45139" w:rsidP="000456B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>Understanding of benefit domain-HEALTH &amp; WELFARE</w:t>
      </w:r>
    </w:p>
    <w:p w:rsidR="00084FC4" w:rsidRDefault="00F45139" w:rsidP="000456B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56B1">
        <w:rPr>
          <w:rFonts w:ascii="Times New Roman" w:hAnsi="Times New Roman" w:cs="Times New Roman"/>
          <w:sz w:val="24"/>
          <w:szCs w:val="24"/>
        </w:rPr>
        <w:t xml:space="preserve">System knowledge </w:t>
      </w:r>
      <w:r w:rsidR="000456B1">
        <w:rPr>
          <w:rFonts w:ascii="Times New Roman" w:hAnsi="Times New Roman" w:cs="Times New Roman"/>
          <w:sz w:val="24"/>
          <w:szCs w:val="24"/>
        </w:rPr>
        <w:t>-TBA, GUI, MS EXCEL</w:t>
      </w:r>
      <w:r w:rsidRPr="000456B1">
        <w:rPr>
          <w:rFonts w:ascii="Times New Roman" w:hAnsi="Times New Roman" w:cs="Times New Roman"/>
          <w:sz w:val="24"/>
          <w:szCs w:val="24"/>
        </w:rPr>
        <w:t>, MAINFRAME, LOTUS NOTE.</w:t>
      </w:r>
    </w:p>
    <w:p w:rsidR="000456B1" w:rsidRDefault="000456B1" w:rsidP="000456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456B1" w:rsidRDefault="000456B1" w:rsidP="000456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2ADB" w:rsidRPr="000456B1" w:rsidRDefault="00B52ADB" w:rsidP="000456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84FC4" w:rsidRDefault="008068EE">
      <w:pPr>
        <w:shd w:val="clear" w:color="auto" w:fill="A6A6A6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tbl>
      <w:tblPr>
        <w:tblStyle w:val="a3"/>
        <w:tblW w:w="9000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120"/>
      </w:tblGrid>
      <w:tr w:rsidR="00084FC4">
        <w:trPr>
          <w:trHeight w:val="38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Birth</w:t>
            </w:r>
          </w:p>
        </w:tc>
        <w:tc>
          <w:tcPr>
            <w:tcW w:w="612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 2,1989</w:t>
            </w:r>
          </w:p>
        </w:tc>
      </w:tr>
      <w:tr w:rsidR="00084FC4">
        <w:trPr>
          <w:trHeight w:val="34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612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84FC4">
        <w:trPr>
          <w:trHeight w:val="34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Marital Status</w:t>
            </w:r>
          </w:p>
        </w:tc>
        <w:tc>
          <w:tcPr>
            <w:tcW w:w="612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084FC4">
        <w:trPr>
          <w:trHeight w:val="30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Father’s Name</w:t>
            </w:r>
          </w:p>
        </w:tc>
        <w:tc>
          <w:tcPr>
            <w:tcW w:w="612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Rajesh Juyal</w:t>
            </w:r>
          </w:p>
        </w:tc>
      </w:tr>
      <w:tr w:rsidR="00084FC4">
        <w:trPr>
          <w:trHeight w:val="30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Language Known</w:t>
            </w:r>
          </w:p>
        </w:tc>
        <w:tc>
          <w:tcPr>
            <w:tcW w:w="6120" w:type="dxa"/>
          </w:tcPr>
          <w:p w:rsidR="00084FC4" w:rsidRDefault="008068EE">
            <w:pPr>
              <w:tabs>
                <w:tab w:val="left" w:pos="720"/>
                <w:tab w:val="left" w:pos="19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and Hindi</w:t>
            </w:r>
          </w:p>
        </w:tc>
      </w:tr>
      <w:tr w:rsidR="00084FC4">
        <w:trPr>
          <w:trHeight w:val="30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Citizenship</w:t>
            </w:r>
          </w:p>
        </w:tc>
        <w:tc>
          <w:tcPr>
            <w:tcW w:w="612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Indian</w:t>
            </w:r>
          </w:p>
        </w:tc>
      </w:tr>
      <w:tr w:rsidR="00084FC4">
        <w:trPr>
          <w:trHeight w:val="30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Strength</w:t>
            </w:r>
          </w:p>
        </w:tc>
        <w:tc>
          <w:tcPr>
            <w:tcW w:w="612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Devoted, willing to help, Quick decision making </w:t>
            </w:r>
          </w:p>
        </w:tc>
      </w:tr>
      <w:tr w:rsidR="00084FC4">
        <w:trPr>
          <w:trHeight w:val="140"/>
        </w:trPr>
        <w:tc>
          <w:tcPr>
            <w:tcW w:w="288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Hobbies</w:t>
            </w:r>
          </w:p>
        </w:tc>
        <w:tc>
          <w:tcPr>
            <w:tcW w:w="6120" w:type="dxa"/>
          </w:tcPr>
          <w:p w:rsidR="00084FC4" w:rsidRDefault="008068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Playing Cricket and Listening to Music</w:t>
            </w:r>
          </w:p>
        </w:tc>
      </w:tr>
    </w:tbl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FC4" w:rsidRDefault="008068EE">
      <w:pPr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Declaration</w:t>
      </w:r>
      <w:r>
        <w:rPr>
          <w:rFonts w:ascii="Times New Roman" w:eastAsia="Times New Roman" w:hAnsi="Times New Roman" w:cs="Times New Roman"/>
          <w:sz w:val="28"/>
          <w:szCs w:val="28"/>
        </w:rPr>
        <w:t>:-</w:t>
      </w:r>
    </w:p>
    <w:p w:rsidR="00084FC4" w:rsidRDefault="008068EE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do hereby declare that the above-mentioned details are true to the best of my knowledge and belief. If anything found wrong, my candidature is liable to be cancelled. </w:t>
      </w:r>
    </w:p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FC4" w:rsidRDefault="00084FC4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FC4" w:rsidRDefault="008068EE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Place: New Delhi</w:t>
      </w:r>
    </w:p>
    <w:p w:rsidR="00084FC4" w:rsidRDefault="000456B1">
      <w:pPr>
        <w:tabs>
          <w:tab w:val="left" w:pos="2610"/>
          <w:tab w:val="left" w:pos="2880"/>
          <w:tab w:val="left" w:pos="3060"/>
          <w:tab w:val="left" w:pos="3240"/>
          <w:tab w:val="left" w:pos="3330"/>
          <w:tab w:val="left" w:pos="3510"/>
          <w:tab w:val="left" w:pos="3870"/>
          <w:tab w:val="left" w:pos="4050"/>
          <w:tab w:val="left" w:pos="4140"/>
          <w:tab w:val="left" w:pos="486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                                                                                                             </w:t>
      </w:r>
      <w:r w:rsidR="008068EE">
        <w:rPr>
          <w:rFonts w:ascii="Times New Roman" w:eastAsia="Times New Roman" w:hAnsi="Times New Roman" w:cs="Times New Roman"/>
          <w:b/>
          <w:sz w:val="24"/>
          <w:szCs w:val="24"/>
        </w:rPr>
        <w:t>Ashwani Juyal</w:t>
      </w:r>
    </w:p>
    <w:sectPr w:rsidR="00084FC4">
      <w:pgSz w:w="12240" w:h="15840"/>
      <w:pgMar w:top="540" w:right="1440" w:bottom="12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299"/>
    <w:multiLevelType w:val="hybridMultilevel"/>
    <w:tmpl w:val="B128C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14863"/>
    <w:multiLevelType w:val="hybridMultilevel"/>
    <w:tmpl w:val="62AA69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050D6"/>
    <w:multiLevelType w:val="hybridMultilevel"/>
    <w:tmpl w:val="46A0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5F3F1E"/>
    <w:multiLevelType w:val="multilevel"/>
    <w:tmpl w:val="2DC40C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955ECB"/>
    <w:multiLevelType w:val="multilevel"/>
    <w:tmpl w:val="992CC6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84341D"/>
    <w:multiLevelType w:val="hybridMultilevel"/>
    <w:tmpl w:val="196EF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51FFE"/>
    <w:multiLevelType w:val="multilevel"/>
    <w:tmpl w:val="006232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9E53D0"/>
    <w:multiLevelType w:val="multilevel"/>
    <w:tmpl w:val="3392F8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1B4122"/>
    <w:multiLevelType w:val="multilevel"/>
    <w:tmpl w:val="07D490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51A60504"/>
    <w:multiLevelType w:val="multilevel"/>
    <w:tmpl w:val="152C7B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E7347E"/>
    <w:multiLevelType w:val="multilevel"/>
    <w:tmpl w:val="0CF8D27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6C64114C"/>
    <w:multiLevelType w:val="hybridMultilevel"/>
    <w:tmpl w:val="AB7E9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2631A"/>
    <w:multiLevelType w:val="multilevel"/>
    <w:tmpl w:val="34B449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4FC4"/>
    <w:rsid w:val="000456B1"/>
    <w:rsid w:val="00084FC4"/>
    <w:rsid w:val="008068EE"/>
    <w:rsid w:val="00B52ADB"/>
    <w:rsid w:val="00F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80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8E6634"/>
    <w:pPr>
      <w:ind w:left="720"/>
      <w:contextualSpacing/>
    </w:pPr>
  </w:style>
  <w:style w:type="table" w:styleId="TableGrid">
    <w:name w:val="Table Grid"/>
    <w:basedOn w:val="TableNormal"/>
    <w:locked/>
    <w:rsid w:val="003C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33656"/>
    <w:rPr>
      <w:color w:val="0000FF" w:themeColor="hyperlink"/>
      <w:u w:val="single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80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8E6634"/>
    <w:pPr>
      <w:ind w:left="720"/>
      <w:contextualSpacing/>
    </w:pPr>
  </w:style>
  <w:style w:type="table" w:styleId="TableGrid">
    <w:name w:val="Table Grid"/>
    <w:basedOn w:val="TableNormal"/>
    <w:locked/>
    <w:rsid w:val="003C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33656"/>
    <w:rPr>
      <w:color w:val="0000FF" w:themeColor="hyperlink"/>
      <w:u w:val="single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wanijuy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Ashwani Juyal</dc:creator>
  <cp:lastModifiedBy>Ashwani Juyal</cp:lastModifiedBy>
  <cp:revision>3</cp:revision>
  <dcterms:created xsi:type="dcterms:W3CDTF">2019-06-21T10:47:00Z</dcterms:created>
  <dcterms:modified xsi:type="dcterms:W3CDTF">2019-06-21T10:52:00Z</dcterms:modified>
</cp:coreProperties>
</file>